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A2" w:rsidRPr="00255EA2" w:rsidRDefault="00255EA2" w:rsidP="00255EA2">
      <w:pPr>
        <w:pStyle w:val="Sinespaciado"/>
        <w:jc w:val="center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GUÍA DEL INFORME DE LABORATORIO 11°</w:t>
      </w:r>
    </w:p>
    <w:p w:rsidR="00255EA2" w:rsidRDefault="00255EA2" w:rsidP="00255EA2">
      <w:pPr>
        <w:pStyle w:val="Sinespaciado"/>
        <w:jc w:val="center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FORMACIÓN DE UNA BASE Y DE UN ÁCIDO</w:t>
      </w:r>
    </w:p>
    <w:p w:rsidR="00255EA2" w:rsidRPr="00255EA2" w:rsidRDefault="00255EA2" w:rsidP="00255EA2">
      <w:pPr>
        <w:pStyle w:val="Sinespaciado"/>
        <w:jc w:val="center"/>
        <w:rPr>
          <w:sz w:val="28"/>
          <w:szCs w:val="28"/>
        </w:rPr>
      </w:pPr>
    </w:p>
    <w:p w:rsidR="00AD2A02" w:rsidRDefault="00255EA2" w:rsidP="00255EA2">
      <w:pPr>
        <w:pStyle w:val="Sinespaciado"/>
        <w:rPr>
          <w:sz w:val="28"/>
          <w:szCs w:val="28"/>
        </w:rPr>
      </w:pPr>
      <w:r>
        <w:t xml:space="preserve"> </w:t>
      </w:r>
      <w:r w:rsidR="00AD2A02">
        <w:rPr>
          <w:sz w:val="28"/>
          <w:szCs w:val="28"/>
        </w:rPr>
        <w:t xml:space="preserve">Fecha de entrega: </w:t>
      </w:r>
      <w:r w:rsidR="00972423">
        <w:rPr>
          <w:sz w:val="28"/>
          <w:szCs w:val="28"/>
        </w:rPr>
        <w:t>primera semana de junio</w:t>
      </w:r>
      <w:r w:rsidR="00AD2A02">
        <w:rPr>
          <w:sz w:val="28"/>
          <w:szCs w:val="28"/>
        </w:rPr>
        <w:t xml:space="preserve"> </w:t>
      </w:r>
    </w:p>
    <w:p w:rsidR="00255EA2" w:rsidRPr="00255EA2" w:rsidRDefault="00255EA2" w:rsidP="00255EA2">
      <w:pPr>
        <w:pStyle w:val="Sinespaciado"/>
        <w:rPr>
          <w:sz w:val="28"/>
          <w:szCs w:val="28"/>
        </w:rPr>
      </w:pPr>
      <w:r w:rsidRPr="00255EA2">
        <w:rPr>
          <w:sz w:val="28"/>
          <w:szCs w:val="28"/>
        </w:rPr>
        <w:t xml:space="preserve"> Por equipos</w:t>
      </w:r>
      <w:r>
        <w:rPr>
          <w:sz w:val="28"/>
          <w:szCs w:val="28"/>
        </w:rPr>
        <w:t>, en hojas de block.</w:t>
      </w:r>
    </w:p>
    <w:p w:rsidR="00255EA2" w:rsidRDefault="00255EA2" w:rsidP="00255EA2">
      <w:pPr>
        <w:pStyle w:val="Sinespaciado"/>
      </w:pPr>
    </w:p>
    <w:p w:rsidR="00255EA2" w:rsidRPr="00255EA2" w:rsidRDefault="00255EA2" w:rsidP="00255EA2">
      <w:pPr>
        <w:pStyle w:val="Sinespaciado"/>
      </w:pP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Objetivos.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55EA2">
        <w:rPr>
          <w:b/>
          <w:sz w:val="28"/>
          <w:szCs w:val="28"/>
        </w:rPr>
        <w:t>Lista de materiales y reactivos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 w:rsidRPr="00255EA2">
        <w:rPr>
          <w:b/>
          <w:sz w:val="28"/>
          <w:szCs w:val="28"/>
        </w:rPr>
        <w:t>Procedimiento</w:t>
      </w:r>
      <w:r w:rsidRPr="00255EA2">
        <w:rPr>
          <w:sz w:val="28"/>
          <w:szCs w:val="28"/>
        </w:rPr>
        <w:t>: redacte la práctica acompañada de dibujos o diagramas de flujo que ilustran lo realizado en el laboratorio (se puede apoyar del procedimiento que aparece en la fotocopia)</w:t>
      </w:r>
      <w:r>
        <w:rPr>
          <w:sz w:val="28"/>
          <w:szCs w:val="28"/>
        </w:rPr>
        <w:t>.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marco teórico</w:t>
      </w:r>
      <w:r w:rsidR="00AD2A02">
        <w:rPr>
          <w:b/>
          <w:sz w:val="28"/>
          <w:szCs w:val="28"/>
        </w:rPr>
        <w:t xml:space="preserve">: </w:t>
      </w:r>
      <w:r w:rsidR="00AD2A02">
        <w:rPr>
          <w:sz w:val="28"/>
          <w:szCs w:val="28"/>
        </w:rPr>
        <w:t>normas</w:t>
      </w:r>
      <w:r>
        <w:rPr>
          <w:sz w:val="28"/>
          <w:szCs w:val="28"/>
        </w:rPr>
        <w:t xml:space="preserve"> de seguridad de los ácidos y de las bases, cuales son los </w:t>
      </w:r>
      <w:r w:rsidR="00033885">
        <w:rPr>
          <w:sz w:val="28"/>
          <w:szCs w:val="28"/>
        </w:rPr>
        <w:t>óxidos,</w:t>
      </w:r>
      <w:r>
        <w:rPr>
          <w:sz w:val="28"/>
          <w:szCs w:val="28"/>
        </w:rPr>
        <w:t xml:space="preserve"> las bases y los ácidos que se pueden obtener a partir del azufre y del magnesio respectivamente, que es una sal y las principales propiedades de las sales, como son los resultados al manipular repollo morado a</w:t>
      </w:r>
      <w:r w:rsidR="00AD2A02">
        <w:rPr>
          <w:sz w:val="28"/>
          <w:szCs w:val="28"/>
        </w:rPr>
        <w:t xml:space="preserve">l medir el PH de ácidos y bases, </w:t>
      </w:r>
      <w:r w:rsidR="00972423">
        <w:rPr>
          <w:sz w:val="28"/>
          <w:szCs w:val="28"/>
        </w:rPr>
        <w:t xml:space="preserve">los pétalos de flores rojas, </w:t>
      </w:r>
      <w:r w:rsidR="00AD2A02">
        <w:rPr>
          <w:sz w:val="28"/>
          <w:szCs w:val="28"/>
        </w:rPr>
        <w:t xml:space="preserve"> como se forman las sales, en qué consiste el proceso de titula</w:t>
      </w:r>
      <w:r w:rsidR="00972423">
        <w:rPr>
          <w:sz w:val="28"/>
          <w:szCs w:val="28"/>
        </w:rPr>
        <w:t>ción, consulte la formula química  de la fenolftaleína y como es su  reacción frente a un acido y a una base.</w:t>
      </w:r>
    </w:p>
    <w:p w:rsid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Cuestionario y resultados: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todas las reacciones químicas trabajadas en el laboratorio, balanceadas y con el nombre respectivo de cada reactivo y producto, según la nomenclatura IUPAC.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Responda las 4 primeras preguntas que aparecen en la fotocopia de la guía (3. RESULTADOS).</w:t>
      </w:r>
    </w:p>
    <w:p w:rsidR="00255EA2" w:rsidRDefault="00255EA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Responda las 5 preguntas que aparecen en la fotocopia de la guía, al final (4. DISCUSIÓN Y CONCLUSIONES).</w:t>
      </w:r>
    </w:p>
    <w:p w:rsidR="00AD2A02" w:rsidRDefault="00AD2A02" w:rsidP="00255EA2">
      <w:pPr>
        <w:pStyle w:val="Sinespaciad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Complete el informe con la</w:t>
      </w:r>
      <w:r w:rsidR="00972423">
        <w:rPr>
          <w:sz w:val="28"/>
          <w:szCs w:val="28"/>
        </w:rPr>
        <w:t xml:space="preserve"> formación de la respectiva sal, incluyendo los cálculos para preparar las soluciones de HCl y NaOH.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Conclusiones.</w:t>
      </w:r>
    </w:p>
    <w:p w:rsidR="00255EA2" w:rsidRPr="00255EA2" w:rsidRDefault="00255EA2" w:rsidP="00255EA2">
      <w:pPr>
        <w:pStyle w:val="Sinespaciad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Bibliografía.</w:t>
      </w:r>
    </w:p>
    <w:sectPr w:rsidR="00255EA2" w:rsidRPr="00255EA2" w:rsidSect="00247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72D16"/>
    <w:multiLevelType w:val="hybridMultilevel"/>
    <w:tmpl w:val="193EE124"/>
    <w:lvl w:ilvl="0" w:tplc="D8A498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93995"/>
    <w:multiLevelType w:val="hybridMultilevel"/>
    <w:tmpl w:val="42B46B4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EA2"/>
    <w:rsid w:val="00033885"/>
    <w:rsid w:val="0014260A"/>
    <w:rsid w:val="00195E49"/>
    <w:rsid w:val="0024715A"/>
    <w:rsid w:val="00255EA2"/>
    <w:rsid w:val="00972423"/>
    <w:rsid w:val="0097602F"/>
    <w:rsid w:val="00AD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5E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1234</Characters>
  <Application>Microsoft Office Word</Application>
  <DocSecurity>0</DocSecurity>
  <Lines>10</Lines>
  <Paragraphs>2</Paragraphs>
  <ScaleCrop>false</ScaleCrop>
  <Company>SECRETARIA DE EDUCACION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IE VILLA DEL SOCORRO</cp:lastModifiedBy>
  <cp:revision>2</cp:revision>
  <dcterms:created xsi:type="dcterms:W3CDTF">2013-05-20T18:24:00Z</dcterms:created>
  <dcterms:modified xsi:type="dcterms:W3CDTF">2013-05-20T18:24:00Z</dcterms:modified>
</cp:coreProperties>
</file>